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9B" w:rsidRPr="00ED639B" w:rsidRDefault="00ED639B" w:rsidP="00ED639B">
      <w:pPr>
        <w:pStyle w:val="a3"/>
        <w:spacing w:line="360" w:lineRule="auto"/>
        <w:ind w:left="-526" w:firstLine="283"/>
        <w:jc w:val="both"/>
        <w:rPr>
          <w:rFonts w:asciiTheme="majorBidi" w:hAnsiTheme="majorBidi" w:cstheme="majorBidi"/>
          <w:b/>
          <w:bCs/>
          <w:color w:val="FF0000"/>
          <w:sz w:val="32"/>
          <w:szCs w:val="32"/>
          <w:u w:val="single"/>
          <w:rtl/>
        </w:rPr>
      </w:pPr>
      <w:bookmarkStart w:id="0" w:name="_GoBack"/>
      <w:bookmarkEnd w:id="0"/>
      <w:r w:rsidRPr="00ED639B">
        <w:rPr>
          <w:rFonts w:asciiTheme="majorBidi" w:hAnsiTheme="majorBidi" w:cstheme="majorBidi"/>
          <w:b/>
          <w:bCs/>
          <w:color w:val="FF0000"/>
          <w:sz w:val="32"/>
          <w:szCs w:val="32"/>
          <w:u w:val="single"/>
          <w:rtl/>
        </w:rPr>
        <w:t xml:space="preserve">المحاضرة السادسة       اللغة العربية       علوم الحياة المرحلة الاولى  </w:t>
      </w:r>
    </w:p>
    <w:p w:rsidR="00ED639B" w:rsidRPr="00ED639B" w:rsidRDefault="00ED639B" w:rsidP="00ED639B">
      <w:pPr>
        <w:pStyle w:val="a3"/>
        <w:spacing w:line="360" w:lineRule="auto"/>
        <w:ind w:left="1680"/>
        <w:jc w:val="both"/>
        <w:rPr>
          <w:rFonts w:asciiTheme="majorBidi" w:hAnsiTheme="majorBidi" w:cstheme="majorBidi"/>
          <w:b/>
          <w:bCs/>
          <w:sz w:val="32"/>
          <w:szCs w:val="32"/>
          <w:u w:val="single"/>
          <w:rtl/>
        </w:rPr>
      </w:pPr>
      <w:r w:rsidRPr="00ED639B">
        <w:rPr>
          <w:rFonts w:asciiTheme="majorBidi" w:hAnsiTheme="majorBidi" w:cstheme="majorBidi"/>
          <w:b/>
          <w:bCs/>
          <w:sz w:val="32"/>
          <w:szCs w:val="32"/>
          <w:u w:val="single"/>
          <w:rtl/>
        </w:rPr>
        <w:t xml:space="preserve">      م/ إنّ وأخواتها</w:t>
      </w:r>
    </w:p>
    <w:p w:rsidR="00ED639B" w:rsidRPr="00ED639B" w:rsidRDefault="00ED639B" w:rsidP="00ED639B">
      <w:pPr>
        <w:pStyle w:val="a3"/>
        <w:spacing w:line="360" w:lineRule="auto"/>
        <w:ind w:left="-591"/>
        <w:jc w:val="both"/>
        <w:rPr>
          <w:rFonts w:asciiTheme="majorBidi" w:hAnsiTheme="majorBidi" w:cstheme="majorBidi"/>
          <w:b/>
          <w:bCs/>
          <w:sz w:val="32"/>
          <w:szCs w:val="32"/>
          <w:u w:val="single"/>
          <w:rtl/>
        </w:rPr>
      </w:pPr>
      <w:r w:rsidRPr="00ED639B">
        <w:rPr>
          <w:rFonts w:asciiTheme="majorBidi" w:hAnsiTheme="majorBidi" w:cstheme="majorBidi"/>
          <w:b/>
          <w:bCs/>
          <w:sz w:val="32"/>
          <w:szCs w:val="32"/>
          <w:u w:val="single"/>
          <w:rtl/>
        </w:rPr>
        <w:t>عملها:</w:t>
      </w:r>
    </w:p>
    <w:p w:rsidR="00ED639B" w:rsidRPr="00ED639B" w:rsidRDefault="00ED639B" w:rsidP="00ED639B">
      <w:pPr>
        <w:pStyle w:val="a3"/>
        <w:spacing w:line="360" w:lineRule="auto"/>
        <w:ind w:left="-668" w:hanging="283"/>
        <w:jc w:val="both"/>
        <w:rPr>
          <w:rFonts w:asciiTheme="majorBidi" w:hAnsiTheme="majorBidi" w:cstheme="majorBidi"/>
          <w:sz w:val="32"/>
          <w:szCs w:val="32"/>
          <w:rtl/>
        </w:rPr>
      </w:pPr>
      <w:r w:rsidRPr="00ED639B">
        <w:rPr>
          <w:rFonts w:asciiTheme="majorBidi" w:hAnsiTheme="majorBidi" w:cstheme="majorBidi"/>
          <w:sz w:val="32"/>
          <w:szCs w:val="32"/>
          <w:rtl/>
        </w:rPr>
        <w:t>إنَّ وأخواتها</w:t>
      </w:r>
      <w:r w:rsidRPr="00ED639B">
        <w:rPr>
          <w:rFonts w:asciiTheme="majorBidi" w:hAnsiTheme="majorBidi" w:cstheme="majorBidi"/>
          <w:sz w:val="32"/>
          <w:szCs w:val="32"/>
          <w:rtl/>
        </w:rPr>
        <w:t>:</w:t>
      </w:r>
      <w:r w:rsidRPr="00ED639B">
        <w:rPr>
          <w:rFonts w:asciiTheme="majorBidi" w:hAnsiTheme="majorBidi" w:cstheme="majorBidi"/>
          <w:sz w:val="32"/>
          <w:szCs w:val="32"/>
          <w:rtl/>
        </w:rPr>
        <w:t xml:space="preserve"> حروف ناسخة تدخُلُ على الجملة الاسمية، فتنصب المبتدأ ويُسمَّى اسمها، ويبقى الخبرُ مرفوعًا ويُسمَّى خبرها  ، نحو: (إنَّ زيداً قائمٌ)، وعددها ستة أحرف: ( إنَّ، وأنَّ ، وكأنَّ، ولكنَّ، ولعلَّ، وليت)</w:t>
      </w:r>
    </w:p>
    <w:p w:rsidR="00ED639B" w:rsidRPr="00ED639B" w:rsidRDefault="00ED639B" w:rsidP="00ED639B">
      <w:pPr>
        <w:pStyle w:val="a3"/>
        <w:spacing w:line="360" w:lineRule="auto"/>
        <w:ind w:left="-668" w:hanging="283"/>
        <w:jc w:val="both"/>
        <w:rPr>
          <w:rFonts w:asciiTheme="majorBidi" w:hAnsiTheme="majorBidi" w:cstheme="majorBidi"/>
          <w:b/>
          <w:bCs/>
          <w:sz w:val="32"/>
          <w:szCs w:val="32"/>
          <w:u w:val="single"/>
          <w:rtl/>
        </w:rPr>
      </w:pPr>
      <w:r w:rsidRPr="00ED639B">
        <w:rPr>
          <w:rFonts w:asciiTheme="majorBidi" w:hAnsiTheme="majorBidi" w:cstheme="majorBidi"/>
          <w:b/>
          <w:bCs/>
          <w:sz w:val="32"/>
          <w:szCs w:val="32"/>
          <w:u w:val="single"/>
          <w:rtl/>
        </w:rPr>
        <w:t>معاني إن وأخواتها :</w:t>
      </w:r>
    </w:p>
    <w:p w:rsidR="00ED639B" w:rsidRPr="00ED639B" w:rsidRDefault="00ED639B" w:rsidP="00ED639B">
      <w:pPr>
        <w:pStyle w:val="a3"/>
        <w:numPr>
          <w:ilvl w:val="0"/>
          <w:numId w:val="2"/>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إنَّ، أنَّ.... للتوكيد ، نحو: إنَّ زيداً مجتهدٌ</w:t>
      </w:r>
    </w:p>
    <w:p w:rsidR="00ED639B" w:rsidRPr="00ED639B" w:rsidRDefault="00ED639B" w:rsidP="00ED639B">
      <w:pPr>
        <w:pStyle w:val="a3"/>
        <w:numPr>
          <w:ilvl w:val="0"/>
          <w:numId w:val="2"/>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 xml:space="preserve"> كأنَّ..... للتشبيه، نحو: كأن زيداً أسدٌ</w:t>
      </w:r>
    </w:p>
    <w:p w:rsidR="00ED639B" w:rsidRPr="00ED639B" w:rsidRDefault="00ED639B" w:rsidP="00ED639B">
      <w:pPr>
        <w:pStyle w:val="a3"/>
        <w:numPr>
          <w:ilvl w:val="0"/>
          <w:numId w:val="2"/>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لكنَّ..... للاستدراك ، نحو: زيدٌ مجتهدٌ لكنَّه بخيلٌ</w:t>
      </w:r>
    </w:p>
    <w:p w:rsidR="00ED639B" w:rsidRPr="00ED639B" w:rsidRDefault="00ED639B" w:rsidP="00ED639B">
      <w:pPr>
        <w:pStyle w:val="a3"/>
        <w:numPr>
          <w:ilvl w:val="0"/>
          <w:numId w:val="2"/>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 xml:space="preserve">ليت.....للتمني، نحو: ليت الشبابَ يعودُ يوماً </w:t>
      </w:r>
    </w:p>
    <w:p w:rsidR="00ED639B" w:rsidRPr="00ED639B" w:rsidRDefault="00ED639B" w:rsidP="00ED639B">
      <w:pPr>
        <w:pStyle w:val="a3"/>
        <w:numPr>
          <w:ilvl w:val="0"/>
          <w:numId w:val="2"/>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 xml:space="preserve">لعل ...... للترجي، نحو : لعلَ الله يرحمُنا </w:t>
      </w:r>
    </w:p>
    <w:p w:rsidR="00ED639B" w:rsidRPr="00ED639B" w:rsidRDefault="00ED639B" w:rsidP="00ED639B">
      <w:pPr>
        <w:pStyle w:val="a3"/>
        <w:spacing w:line="360" w:lineRule="auto"/>
        <w:ind w:left="-668" w:hanging="283"/>
        <w:jc w:val="both"/>
        <w:rPr>
          <w:rFonts w:asciiTheme="majorBidi" w:hAnsiTheme="majorBidi" w:cstheme="majorBidi"/>
          <w:b/>
          <w:bCs/>
          <w:sz w:val="32"/>
          <w:szCs w:val="32"/>
          <w:u w:val="single"/>
          <w:rtl/>
        </w:rPr>
      </w:pPr>
      <w:r w:rsidRPr="00ED639B">
        <w:rPr>
          <w:rFonts w:asciiTheme="majorBidi" w:hAnsiTheme="majorBidi" w:cstheme="majorBidi"/>
          <w:b/>
          <w:bCs/>
          <w:sz w:val="32"/>
          <w:szCs w:val="32"/>
          <w:u w:val="single"/>
          <w:rtl/>
        </w:rPr>
        <w:t>الاعراب:</w:t>
      </w:r>
    </w:p>
    <w:p w:rsidR="00ED639B" w:rsidRPr="00ED639B" w:rsidRDefault="00ED639B" w:rsidP="00ED639B">
      <w:pPr>
        <w:pStyle w:val="a3"/>
        <w:spacing w:line="360" w:lineRule="auto"/>
        <w:ind w:left="-668" w:hanging="283"/>
        <w:jc w:val="both"/>
        <w:rPr>
          <w:rFonts w:asciiTheme="majorBidi" w:hAnsiTheme="majorBidi" w:cstheme="majorBidi"/>
          <w:sz w:val="32"/>
          <w:szCs w:val="32"/>
          <w:rtl/>
        </w:rPr>
      </w:pPr>
      <w:r w:rsidRPr="00ED639B">
        <w:rPr>
          <w:rFonts w:asciiTheme="majorBidi" w:hAnsiTheme="majorBidi" w:cstheme="majorBidi"/>
          <w:sz w:val="32"/>
          <w:szCs w:val="32"/>
          <w:rtl/>
        </w:rPr>
        <w:t>إن زيداً قائمٌ</w:t>
      </w:r>
    </w:p>
    <w:p w:rsidR="00ED639B" w:rsidRPr="00ED639B" w:rsidRDefault="00ED639B" w:rsidP="00ED639B">
      <w:pPr>
        <w:pStyle w:val="a3"/>
        <w:spacing w:line="360" w:lineRule="auto"/>
        <w:ind w:left="-668" w:hanging="283"/>
        <w:jc w:val="both"/>
        <w:rPr>
          <w:rFonts w:asciiTheme="majorBidi" w:hAnsiTheme="majorBidi" w:cstheme="majorBidi"/>
          <w:sz w:val="32"/>
          <w:szCs w:val="32"/>
          <w:rtl/>
        </w:rPr>
      </w:pPr>
      <w:r w:rsidRPr="00ED639B">
        <w:rPr>
          <w:rFonts w:asciiTheme="majorBidi" w:hAnsiTheme="majorBidi" w:cstheme="majorBidi"/>
          <w:sz w:val="32"/>
          <w:szCs w:val="32"/>
          <w:rtl/>
        </w:rPr>
        <w:t xml:space="preserve">إن : حرف مشبه بالفعل تفيد التوكيد </w:t>
      </w:r>
    </w:p>
    <w:p w:rsidR="00ED639B" w:rsidRPr="00ED639B" w:rsidRDefault="00ED639B" w:rsidP="00ED639B">
      <w:pPr>
        <w:pStyle w:val="a3"/>
        <w:spacing w:line="360" w:lineRule="auto"/>
        <w:ind w:left="-668" w:hanging="283"/>
        <w:jc w:val="both"/>
        <w:rPr>
          <w:rFonts w:asciiTheme="majorBidi" w:hAnsiTheme="majorBidi" w:cstheme="majorBidi"/>
          <w:sz w:val="32"/>
          <w:szCs w:val="32"/>
          <w:rtl/>
        </w:rPr>
      </w:pPr>
      <w:r w:rsidRPr="00ED639B">
        <w:rPr>
          <w:rFonts w:asciiTheme="majorBidi" w:hAnsiTheme="majorBidi" w:cstheme="majorBidi"/>
          <w:sz w:val="32"/>
          <w:szCs w:val="32"/>
          <w:rtl/>
        </w:rPr>
        <w:t>زيداً: اسم إنّ منصوب بالفتحة الظاهرة</w:t>
      </w:r>
    </w:p>
    <w:p w:rsidR="00ED639B" w:rsidRPr="00ED639B" w:rsidRDefault="00ED639B" w:rsidP="00ED639B">
      <w:pPr>
        <w:pStyle w:val="a3"/>
        <w:spacing w:line="360" w:lineRule="auto"/>
        <w:ind w:left="-668" w:hanging="283"/>
        <w:jc w:val="both"/>
        <w:rPr>
          <w:rFonts w:asciiTheme="majorBidi" w:hAnsiTheme="majorBidi" w:cstheme="majorBidi"/>
          <w:sz w:val="32"/>
          <w:szCs w:val="32"/>
          <w:rtl/>
        </w:rPr>
      </w:pPr>
      <w:r w:rsidRPr="00ED639B">
        <w:rPr>
          <w:rFonts w:asciiTheme="majorBidi" w:hAnsiTheme="majorBidi" w:cstheme="majorBidi"/>
          <w:sz w:val="32"/>
          <w:szCs w:val="32"/>
          <w:rtl/>
        </w:rPr>
        <w:t xml:space="preserve">قائمٌ: خبر إنَّ مرفوع بالضمة الظاهرة </w:t>
      </w:r>
    </w:p>
    <w:p w:rsidR="00ED639B" w:rsidRPr="00ED639B" w:rsidRDefault="00ED639B" w:rsidP="00ED639B">
      <w:pPr>
        <w:pStyle w:val="a3"/>
        <w:numPr>
          <w:ilvl w:val="0"/>
          <w:numId w:val="3"/>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اسم «إنَّ وأخواتها» يكون اسمًا ظاهرًا مفردًا أو مثنى أو جمعًا، ويكون ضميرًا متصلًا ظاهرًا</w:t>
      </w:r>
      <w:r w:rsidRPr="00ED639B">
        <w:rPr>
          <w:rFonts w:asciiTheme="majorBidi" w:hAnsiTheme="majorBidi" w:cstheme="majorBidi"/>
          <w:sz w:val="32"/>
          <w:szCs w:val="32"/>
        </w:rPr>
        <w:t>.</w:t>
      </w:r>
    </w:p>
    <w:p w:rsidR="00ED639B" w:rsidRPr="00ED639B" w:rsidRDefault="00ED639B" w:rsidP="00ED639B">
      <w:pPr>
        <w:pStyle w:val="a3"/>
        <w:numPr>
          <w:ilvl w:val="0"/>
          <w:numId w:val="3"/>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أنواع خبر «إنَّ وأخواتها» لا تختلف عن أنواع خبر المبتدأ، فيكون خبرها مفردًا، أو جملة «فعلية أو اسمية»، أو شبه جملة «الظرف أو الجار والمجرور</w:t>
      </w:r>
      <w:r w:rsidRPr="00ED639B">
        <w:rPr>
          <w:rFonts w:asciiTheme="majorBidi" w:hAnsiTheme="majorBidi" w:cstheme="majorBidi"/>
          <w:sz w:val="32"/>
          <w:szCs w:val="32"/>
        </w:rPr>
        <w:t>».</w:t>
      </w:r>
    </w:p>
    <w:p w:rsidR="00ED639B" w:rsidRPr="00ED639B" w:rsidRDefault="00ED639B" w:rsidP="00ED639B">
      <w:pPr>
        <w:pStyle w:val="a3"/>
        <w:numPr>
          <w:ilvl w:val="0"/>
          <w:numId w:val="3"/>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 xml:space="preserve">تتَّصِل «ما» الزائدة الكافة بـ «إنَّ» أو إحدى أخواتها، فتُبطِل عملها، وتجعلها صالحةً للدخول على الجملة الفعلية، ما عدا «ليت»، فيجوز لنا أن نجعلها </w:t>
      </w:r>
      <w:r w:rsidRPr="00ED639B">
        <w:rPr>
          <w:rFonts w:asciiTheme="majorBidi" w:hAnsiTheme="majorBidi" w:cstheme="majorBidi"/>
          <w:sz w:val="32"/>
          <w:szCs w:val="32"/>
          <w:rtl/>
        </w:rPr>
        <w:lastRenderedPageBreak/>
        <w:t xml:space="preserve">ناسخة عاملة أو غير عاملة (مهملة)، نحو:  إنَّما زيدٌ قائمٌ ، برفع (زيد)، </w:t>
      </w:r>
      <w:proofErr w:type="spellStart"/>
      <w:r w:rsidRPr="00ED639B">
        <w:rPr>
          <w:rFonts w:asciiTheme="majorBidi" w:hAnsiTheme="majorBidi" w:cstheme="majorBidi"/>
          <w:sz w:val="32"/>
          <w:szCs w:val="32"/>
          <w:rtl/>
        </w:rPr>
        <w:t>ولايجوز</w:t>
      </w:r>
      <w:proofErr w:type="spellEnd"/>
      <w:r w:rsidRPr="00ED639B">
        <w:rPr>
          <w:rFonts w:asciiTheme="majorBidi" w:hAnsiTheme="majorBidi" w:cstheme="majorBidi"/>
          <w:sz w:val="32"/>
          <w:szCs w:val="32"/>
          <w:rtl/>
        </w:rPr>
        <w:t xml:space="preserve"> نصب(زيد).</w:t>
      </w:r>
    </w:p>
    <w:p w:rsidR="00ED639B" w:rsidRPr="00ED639B" w:rsidRDefault="00ED639B" w:rsidP="00ED639B">
      <w:pPr>
        <w:pStyle w:val="a3"/>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 xml:space="preserve">أما (ليت) فيجوز فيها الاهمال والاعمال ،نحو: ليتما زيدٌ قائمٌ ، وإنَّ شئت نصب زيداً، فقلت: ليتما زيداً قائمٌ. </w:t>
      </w:r>
    </w:p>
    <w:p w:rsidR="00ED639B" w:rsidRPr="00ED639B" w:rsidRDefault="00ED639B" w:rsidP="00ED639B">
      <w:pPr>
        <w:pStyle w:val="a3"/>
        <w:numPr>
          <w:ilvl w:val="0"/>
          <w:numId w:val="3"/>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يَلْحَق باسم «إنَّ» أو خبرها ما يُعرَف بـ «لام الابتداء» أو «اللام المُزحلَقة»، وهي حرف توكيد سُمِّيَ بـ «لام الابتداء» لأن الأصل فيه أن يدخُلَ على المبتدأ، وسُمِّيَ بـ «اللام المُزحلَقة» لأنها تُزحلَق من موضعها «اسم إنَّ» إلى موضع آخَر (خبر إنَّ)، نحو: إنَّ زيداً لقائمٌ ، وهذه اللام حقّها أنْ تدخل على أول الكلام ؛ لأنَّ لها صدر الكلام  فحقها أنْ تدحل على (إنَّ)، نحو: (</w:t>
      </w:r>
      <w:proofErr w:type="spellStart"/>
      <w:r w:rsidRPr="00ED639B">
        <w:rPr>
          <w:rFonts w:asciiTheme="majorBidi" w:hAnsiTheme="majorBidi" w:cstheme="majorBidi"/>
          <w:sz w:val="32"/>
          <w:szCs w:val="32"/>
          <w:rtl/>
        </w:rPr>
        <w:t>لإن</w:t>
      </w:r>
      <w:proofErr w:type="spellEnd"/>
      <w:r w:rsidRPr="00ED639B">
        <w:rPr>
          <w:rFonts w:asciiTheme="majorBidi" w:hAnsiTheme="majorBidi" w:cstheme="majorBidi"/>
          <w:sz w:val="32"/>
          <w:szCs w:val="32"/>
          <w:rtl/>
        </w:rPr>
        <w:t xml:space="preserve"> زيداً قائمٌ) ولكن لما كانت (اللام)  للتأكيد و(إنَّ)  للتأكيد كرهوا الجمع بين حرفين بمعنى واحد فأخروا (اللام)  الى الخبر .</w:t>
      </w:r>
    </w:p>
    <w:p w:rsidR="00ED639B" w:rsidRPr="00ED639B" w:rsidRDefault="00ED639B" w:rsidP="00ED639B">
      <w:pPr>
        <w:pStyle w:val="a3"/>
        <w:numPr>
          <w:ilvl w:val="0"/>
          <w:numId w:val="1"/>
        </w:numPr>
        <w:spacing w:line="360" w:lineRule="auto"/>
        <w:jc w:val="both"/>
        <w:rPr>
          <w:rFonts w:asciiTheme="majorBidi" w:hAnsiTheme="majorBidi" w:cstheme="majorBidi"/>
          <w:b/>
          <w:bCs/>
          <w:sz w:val="32"/>
          <w:szCs w:val="32"/>
          <w:u w:val="single"/>
        </w:rPr>
      </w:pPr>
      <w:r w:rsidRPr="00ED639B">
        <w:rPr>
          <w:rFonts w:asciiTheme="majorBidi" w:hAnsiTheme="majorBidi" w:cstheme="majorBidi"/>
          <w:b/>
          <w:bCs/>
          <w:sz w:val="32"/>
          <w:szCs w:val="32"/>
          <w:u w:val="single"/>
          <w:rtl/>
        </w:rPr>
        <w:t>العطف على اسم (إنَّ):</w:t>
      </w:r>
    </w:p>
    <w:p w:rsidR="00ED639B" w:rsidRPr="00ED639B" w:rsidRDefault="00ED639B" w:rsidP="00ED639B">
      <w:pPr>
        <w:pStyle w:val="a3"/>
        <w:spacing w:line="360" w:lineRule="auto"/>
        <w:ind w:left="1080"/>
        <w:jc w:val="both"/>
        <w:rPr>
          <w:rFonts w:asciiTheme="majorBidi" w:hAnsiTheme="majorBidi" w:cstheme="majorBidi"/>
          <w:sz w:val="32"/>
          <w:szCs w:val="32"/>
          <w:rtl/>
        </w:rPr>
      </w:pPr>
      <w:r w:rsidRPr="00ED639B">
        <w:rPr>
          <w:rFonts w:asciiTheme="majorBidi" w:hAnsiTheme="majorBidi" w:cstheme="majorBidi"/>
          <w:sz w:val="32"/>
          <w:szCs w:val="32"/>
          <w:rtl/>
        </w:rPr>
        <w:t>إذا أُتي بعد اسم (إنَّ) وخبرها بعاطف جاز في الاسم الذي بعده وجهان :</w:t>
      </w:r>
    </w:p>
    <w:p w:rsidR="00ED639B" w:rsidRPr="00ED639B" w:rsidRDefault="00ED639B" w:rsidP="00ED639B">
      <w:pPr>
        <w:pStyle w:val="a3"/>
        <w:numPr>
          <w:ilvl w:val="1"/>
          <w:numId w:val="3"/>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النصب : عطفاً على اسم (إنَّ)، نحو: إنَّ زيداً قائمٌ وعمراً.</w:t>
      </w:r>
    </w:p>
    <w:p w:rsidR="00ED639B" w:rsidRPr="00ED639B" w:rsidRDefault="00ED639B" w:rsidP="00ED639B">
      <w:pPr>
        <w:pStyle w:val="a3"/>
        <w:numPr>
          <w:ilvl w:val="1"/>
          <w:numId w:val="3"/>
        </w:numPr>
        <w:spacing w:line="360" w:lineRule="auto"/>
        <w:jc w:val="both"/>
        <w:rPr>
          <w:rFonts w:asciiTheme="majorBidi" w:hAnsiTheme="majorBidi" w:cstheme="majorBidi"/>
          <w:sz w:val="32"/>
          <w:szCs w:val="32"/>
        </w:rPr>
      </w:pPr>
      <w:r w:rsidRPr="00ED639B">
        <w:rPr>
          <w:rFonts w:asciiTheme="majorBidi" w:hAnsiTheme="majorBidi" w:cstheme="majorBidi"/>
          <w:sz w:val="32"/>
          <w:szCs w:val="32"/>
          <w:rtl/>
        </w:rPr>
        <w:t xml:space="preserve">الرفع : نحو : إنَّ زيداً قائمٌ وعمروٌ ، واختُلِف  في اعراب (وعمروٌ) فالمشهور معطوف على محل اسم (إنَّ) ، وذهب بعض العلماء إلى أنّه مبتدأ وخبره محذوف والتقدير: (وعمروٌ كذلك ) أي : قائمٌ </w:t>
      </w:r>
    </w:p>
    <w:p w:rsidR="00ED639B" w:rsidRPr="00ED639B" w:rsidRDefault="00ED639B" w:rsidP="00ED639B">
      <w:pPr>
        <w:pStyle w:val="a3"/>
        <w:spacing w:line="360" w:lineRule="auto"/>
        <w:ind w:left="1080" w:hanging="2031"/>
        <w:jc w:val="both"/>
        <w:rPr>
          <w:rFonts w:asciiTheme="majorBidi" w:hAnsiTheme="majorBidi" w:cstheme="majorBidi"/>
          <w:sz w:val="32"/>
          <w:szCs w:val="32"/>
          <w:rtl/>
        </w:rPr>
      </w:pPr>
    </w:p>
    <w:p w:rsidR="00CA6307" w:rsidRPr="00ED639B" w:rsidRDefault="00ED639B">
      <w:pPr>
        <w:rPr>
          <w:rFonts w:asciiTheme="majorBidi" w:hAnsiTheme="majorBidi" w:cstheme="majorBidi"/>
          <w:sz w:val="32"/>
          <w:szCs w:val="32"/>
        </w:rPr>
      </w:pPr>
    </w:p>
    <w:sectPr w:rsidR="00CA6307" w:rsidRPr="00ED639B" w:rsidSect="00ED639B">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211"/>
    <w:multiLevelType w:val="multilevel"/>
    <w:tmpl w:val="9E4671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16598D"/>
    <w:multiLevelType w:val="hybridMultilevel"/>
    <w:tmpl w:val="EA229BB8"/>
    <w:lvl w:ilvl="0" w:tplc="70CE2752">
      <w:numFmt w:val="bullet"/>
      <w:lvlText w:val="-"/>
      <w:lvlJc w:val="left"/>
      <w:pPr>
        <w:ind w:left="1080" w:hanging="360"/>
      </w:pPr>
      <w:rPr>
        <w:rFonts w:ascii="Arial" w:eastAsiaTheme="minorHAnsi" w:hAnsi="Arial"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4D58CA"/>
    <w:multiLevelType w:val="hybridMultilevel"/>
    <w:tmpl w:val="3DDA217A"/>
    <w:lvl w:ilvl="0" w:tplc="DCC4CA38">
      <w:start w:val="1"/>
      <w:numFmt w:val="decimal"/>
      <w:lvlText w:val="%1-"/>
      <w:lvlJc w:val="left"/>
      <w:pPr>
        <w:ind w:left="-591" w:hanging="360"/>
      </w:pPr>
      <w:rPr>
        <w:rFonts w:hint="default"/>
      </w:rPr>
    </w:lvl>
    <w:lvl w:ilvl="1" w:tplc="04090019" w:tentative="1">
      <w:start w:val="1"/>
      <w:numFmt w:val="lowerLetter"/>
      <w:lvlText w:val="%2."/>
      <w:lvlJc w:val="left"/>
      <w:pPr>
        <w:ind w:left="129" w:hanging="360"/>
      </w:pPr>
    </w:lvl>
    <w:lvl w:ilvl="2" w:tplc="0409001B" w:tentative="1">
      <w:start w:val="1"/>
      <w:numFmt w:val="lowerRoman"/>
      <w:lvlText w:val="%3."/>
      <w:lvlJc w:val="right"/>
      <w:pPr>
        <w:ind w:left="849" w:hanging="180"/>
      </w:pPr>
    </w:lvl>
    <w:lvl w:ilvl="3" w:tplc="0409000F" w:tentative="1">
      <w:start w:val="1"/>
      <w:numFmt w:val="decimal"/>
      <w:lvlText w:val="%4."/>
      <w:lvlJc w:val="left"/>
      <w:pPr>
        <w:ind w:left="1569" w:hanging="360"/>
      </w:pPr>
    </w:lvl>
    <w:lvl w:ilvl="4" w:tplc="04090019" w:tentative="1">
      <w:start w:val="1"/>
      <w:numFmt w:val="lowerLetter"/>
      <w:lvlText w:val="%5."/>
      <w:lvlJc w:val="left"/>
      <w:pPr>
        <w:ind w:left="2289" w:hanging="360"/>
      </w:pPr>
    </w:lvl>
    <w:lvl w:ilvl="5" w:tplc="0409001B" w:tentative="1">
      <w:start w:val="1"/>
      <w:numFmt w:val="lowerRoman"/>
      <w:lvlText w:val="%6."/>
      <w:lvlJc w:val="right"/>
      <w:pPr>
        <w:ind w:left="3009" w:hanging="180"/>
      </w:pPr>
    </w:lvl>
    <w:lvl w:ilvl="6" w:tplc="0409000F" w:tentative="1">
      <w:start w:val="1"/>
      <w:numFmt w:val="decimal"/>
      <w:lvlText w:val="%7."/>
      <w:lvlJc w:val="left"/>
      <w:pPr>
        <w:ind w:left="3729" w:hanging="360"/>
      </w:pPr>
    </w:lvl>
    <w:lvl w:ilvl="7" w:tplc="04090019" w:tentative="1">
      <w:start w:val="1"/>
      <w:numFmt w:val="lowerLetter"/>
      <w:lvlText w:val="%8."/>
      <w:lvlJc w:val="left"/>
      <w:pPr>
        <w:ind w:left="4449" w:hanging="360"/>
      </w:pPr>
    </w:lvl>
    <w:lvl w:ilvl="8" w:tplc="0409001B" w:tentative="1">
      <w:start w:val="1"/>
      <w:numFmt w:val="lowerRoman"/>
      <w:lvlText w:val="%9."/>
      <w:lvlJc w:val="right"/>
      <w:pPr>
        <w:ind w:left="516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9B"/>
    <w:rsid w:val="00A77ED2"/>
    <w:rsid w:val="00EA2D73"/>
    <w:rsid w:val="00ED6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1796</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cp:lastPrinted>2024-02-27T18:19:00Z</cp:lastPrinted>
  <dcterms:created xsi:type="dcterms:W3CDTF">2024-02-27T18:17:00Z</dcterms:created>
  <dcterms:modified xsi:type="dcterms:W3CDTF">2024-02-27T18:20:00Z</dcterms:modified>
</cp:coreProperties>
</file>